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6784" w14:textId="360B809F" w:rsidR="002D1004" w:rsidRPr="00BF2490" w:rsidRDefault="002D1004" w:rsidP="002D1004">
      <w:pPr>
        <w:rPr>
          <w:rFonts w:ascii="Verdana" w:hAnsi="Verdana" w:cs="Arial"/>
          <w:b/>
          <w:sz w:val="20"/>
          <w:szCs w:val="20"/>
        </w:rPr>
      </w:pPr>
      <w:r>
        <w:rPr>
          <w:rFonts w:ascii="Verdana" w:hAnsi="Verdana"/>
          <w:b/>
          <w:sz w:val="20"/>
        </w:rPr>
        <w:t>Exemple de lettre de demande d’approbation de l’employeur pour assister au Congrès</w:t>
      </w:r>
    </w:p>
    <w:p w14:paraId="089B39AE" w14:textId="608A8D6B" w:rsidR="002D1004" w:rsidRPr="0038582F" w:rsidRDefault="002D1004" w:rsidP="002D1004">
      <w:pPr>
        <w:pBdr>
          <w:bottom w:val="single" w:sz="6" w:space="1" w:color="auto"/>
        </w:pBdr>
        <w:rPr>
          <w:rFonts w:ascii="Verdana" w:hAnsi="Verdana" w:cs="Arial"/>
          <w:bCs/>
          <w:i/>
          <w:sz w:val="20"/>
          <w:szCs w:val="20"/>
        </w:rPr>
      </w:pPr>
      <w:r>
        <w:rPr>
          <w:rFonts w:ascii="Verdana" w:hAnsi="Verdana"/>
          <w:i/>
          <w:sz w:val="20"/>
        </w:rPr>
        <w:t xml:space="preserve">Cette lettre est fournie à titre indicatif seulement pour vous aider à rédiger votre propre demande de financement pour assister au Congrès </w:t>
      </w:r>
      <w:r w:rsidR="002B3782">
        <w:rPr>
          <w:rFonts w:ascii="Verdana" w:hAnsi="Verdana"/>
          <w:i/>
          <w:sz w:val="20"/>
        </w:rPr>
        <w:t xml:space="preserve">national </w:t>
      </w:r>
      <w:r>
        <w:rPr>
          <w:rFonts w:ascii="Verdana" w:hAnsi="Verdana"/>
          <w:i/>
          <w:sz w:val="20"/>
        </w:rPr>
        <w:t>de l’Institut national de la paie.</w:t>
      </w:r>
    </w:p>
    <w:p w14:paraId="44EA0A7B" w14:textId="725214F2" w:rsidR="007257C5" w:rsidRPr="00BF2490" w:rsidRDefault="007257C5" w:rsidP="00587AA6">
      <w:pPr>
        <w:spacing w:after="0"/>
        <w:rPr>
          <w:rFonts w:ascii="Verdana" w:hAnsi="Verdana"/>
        </w:rPr>
      </w:pPr>
      <w:r>
        <w:rPr>
          <w:rFonts w:ascii="Verdana" w:hAnsi="Verdana"/>
        </w:rPr>
        <w:t>Bonjour,</w:t>
      </w:r>
    </w:p>
    <w:p w14:paraId="11418757" w14:textId="77777777" w:rsidR="00587AA6" w:rsidRPr="00BF2490" w:rsidRDefault="00587AA6" w:rsidP="00587AA6">
      <w:pPr>
        <w:spacing w:after="0"/>
        <w:rPr>
          <w:rFonts w:ascii="Verdana" w:hAnsi="Verdana"/>
        </w:rPr>
      </w:pPr>
    </w:p>
    <w:p w14:paraId="198FFA62" w14:textId="51B230C1" w:rsidR="00587AA6" w:rsidRPr="00BF2490" w:rsidRDefault="00587AA6" w:rsidP="00587AA6">
      <w:pPr>
        <w:spacing w:after="0"/>
        <w:rPr>
          <w:rFonts w:ascii="Verdana" w:hAnsi="Verdana"/>
        </w:rPr>
      </w:pPr>
      <w:r>
        <w:rPr>
          <w:rFonts w:ascii="Verdana" w:hAnsi="Verdana"/>
        </w:rPr>
        <w:t>J’aimerais participer au Congrès national de la paie 2026, organisé par l’Institut national de la paie à Montréal du</w:t>
      </w:r>
      <w:r w:rsidR="00580412">
        <w:rPr>
          <w:rFonts w:ascii="Verdana" w:hAnsi="Verdana"/>
        </w:rPr>
        <w:t> </w:t>
      </w:r>
      <w:r>
        <w:rPr>
          <w:rFonts w:ascii="Verdana" w:hAnsi="Verdana"/>
        </w:rPr>
        <w:t>2 au 5 juin 2026.</w:t>
      </w:r>
    </w:p>
    <w:p w14:paraId="6BE61BAD" w14:textId="77777777" w:rsidR="00587AA6" w:rsidRPr="00BF2490" w:rsidRDefault="00587AA6" w:rsidP="00587AA6">
      <w:pPr>
        <w:spacing w:after="0"/>
        <w:rPr>
          <w:rFonts w:ascii="Verdana" w:hAnsi="Verdana"/>
        </w:rPr>
      </w:pPr>
    </w:p>
    <w:p w14:paraId="69C4E141" w14:textId="763295D2" w:rsidR="00587AA6" w:rsidRPr="00BF2490" w:rsidRDefault="00587AA6" w:rsidP="00587AA6">
      <w:pPr>
        <w:spacing w:after="0"/>
        <w:rPr>
          <w:rFonts w:ascii="Verdana" w:hAnsi="Verdana"/>
        </w:rPr>
      </w:pPr>
      <w:r>
        <w:rPr>
          <w:rFonts w:ascii="Verdana" w:hAnsi="Verdana"/>
        </w:rPr>
        <w:t>Le service de paie est une responsabilité majeure pour notre organisation, et il évolue rapidement. Les nouvelles exigences en matière de conformité, les progrès technologiques et les attentes croissantes en matière d’exactitude et de réactivité nous obligent à garder une longueur d’avance, et non à suivre le rythme. Ce congrès est une belle occasion pour les professionnels de la paie de se réunir pour échanger des stratégies éprouvées qui réduisent les erreurs, améliorent l’efficacité et protègent les organisations contre les risques financiers et d’atteinte à la réputation.</w:t>
      </w:r>
    </w:p>
    <w:p w14:paraId="7DDE51C2" w14:textId="77777777" w:rsidR="00587AA6" w:rsidRPr="00BF2490" w:rsidRDefault="00587AA6" w:rsidP="00587AA6">
      <w:pPr>
        <w:spacing w:after="0"/>
        <w:rPr>
          <w:rFonts w:ascii="Verdana" w:hAnsi="Verdana"/>
        </w:rPr>
      </w:pPr>
    </w:p>
    <w:p w14:paraId="051D5B29" w14:textId="3F1F6807" w:rsidR="00587AA6" w:rsidRPr="00BF2490" w:rsidRDefault="00587AA6" w:rsidP="00587AA6">
      <w:pPr>
        <w:spacing w:after="0"/>
        <w:rPr>
          <w:rFonts w:ascii="Verdana" w:hAnsi="Verdana"/>
        </w:rPr>
      </w:pPr>
      <w:r>
        <w:rPr>
          <w:rFonts w:ascii="Verdana" w:hAnsi="Verdana"/>
        </w:rPr>
        <w:t xml:space="preserve">Ma participation me permettrait d’acquérir des connaissances pratiques qui pourront être mises en application immédiatement, qu’il s’agisse de processus plus intelligents, d’outils numériques ou de rapports plus efficaces, qui contribueront à nos objectifs de simplification des activités et d’amélioration de l’expérience des employés. </w:t>
      </w:r>
    </w:p>
    <w:p w14:paraId="5022917F" w14:textId="77777777" w:rsidR="00587AA6" w:rsidRPr="00BF2490" w:rsidRDefault="00587AA6" w:rsidP="00587AA6">
      <w:pPr>
        <w:spacing w:after="0"/>
        <w:rPr>
          <w:rFonts w:ascii="Verdana" w:hAnsi="Verdana"/>
        </w:rPr>
      </w:pPr>
    </w:p>
    <w:p w14:paraId="3F8172BA" w14:textId="4C72F4E7" w:rsidR="00BF2490" w:rsidRPr="0038582F" w:rsidRDefault="00BF2490" w:rsidP="00587AA6">
      <w:pPr>
        <w:spacing w:after="0"/>
        <w:rPr>
          <w:rFonts w:ascii="Verdana" w:hAnsi="Verdana" w:cs="Arial"/>
          <w:i/>
          <w:iCs/>
          <w:color w:val="EE0000"/>
        </w:rPr>
      </w:pPr>
      <w:r>
        <w:rPr>
          <w:rFonts w:ascii="Verdana" w:hAnsi="Verdana"/>
          <w:i/>
          <w:color w:val="EE0000"/>
        </w:rPr>
        <w:t xml:space="preserve">[Insérez ce paragraphe uniquement si vous détenez une accréditation </w:t>
      </w:r>
      <w:r w:rsidR="00580412">
        <w:rPr>
          <w:rFonts w:ascii="Verdana" w:hAnsi="Verdana"/>
          <w:i/>
          <w:color w:val="EE0000"/>
        </w:rPr>
        <w:t xml:space="preserve">de </w:t>
      </w:r>
      <w:r>
        <w:rPr>
          <w:rFonts w:ascii="Verdana" w:hAnsi="Verdana"/>
          <w:i/>
          <w:color w:val="EE0000"/>
        </w:rPr>
        <w:t>PCP</w:t>
      </w:r>
      <w:r w:rsidR="002B3782">
        <w:rPr>
          <w:rFonts w:ascii="Verdana" w:hAnsi="Verdana"/>
          <w:i/>
          <w:color w:val="EE0000"/>
        </w:rPr>
        <w:t>, de PPQ</w:t>
      </w:r>
      <w:r>
        <w:rPr>
          <w:rFonts w:ascii="Verdana" w:hAnsi="Verdana"/>
          <w:i/>
          <w:color w:val="EE0000"/>
        </w:rPr>
        <w:t xml:space="preserve"> ou </w:t>
      </w:r>
      <w:r w:rsidR="00580412">
        <w:rPr>
          <w:rFonts w:ascii="Verdana" w:hAnsi="Verdana"/>
          <w:i/>
          <w:color w:val="EE0000"/>
        </w:rPr>
        <w:t xml:space="preserve">de </w:t>
      </w:r>
      <w:r>
        <w:rPr>
          <w:rFonts w:ascii="Verdana" w:hAnsi="Verdana"/>
          <w:i/>
          <w:color w:val="EE0000"/>
        </w:rPr>
        <w:t>LAP.]</w:t>
      </w:r>
    </w:p>
    <w:p w14:paraId="122F4F27" w14:textId="6D33E655" w:rsidR="00587AA6" w:rsidRPr="00BF2490" w:rsidRDefault="002D1004" w:rsidP="00587AA6">
      <w:pPr>
        <w:spacing w:after="0"/>
        <w:rPr>
          <w:rFonts w:ascii="Verdana" w:hAnsi="Verdana"/>
        </w:rPr>
      </w:pPr>
      <w:r>
        <w:rPr>
          <w:rFonts w:ascii="Verdana" w:hAnsi="Verdana"/>
        </w:rPr>
        <w:t xml:space="preserve">En tant que </w:t>
      </w:r>
      <w:r w:rsidR="002B3782">
        <w:rPr>
          <w:rFonts w:ascii="Verdana" w:hAnsi="Verdana"/>
        </w:rPr>
        <w:t>P</w:t>
      </w:r>
      <w:r>
        <w:rPr>
          <w:rFonts w:ascii="Verdana" w:hAnsi="Verdana"/>
        </w:rPr>
        <w:t>rofessionnel en conformité de la paie (PCP) accrédité/</w:t>
      </w:r>
      <w:r w:rsidR="002B3782">
        <w:rPr>
          <w:rFonts w:ascii="Verdana" w:hAnsi="Verdana"/>
        </w:rPr>
        <w:t>Professionnel de la paie du Québec (PPQ) accrédité/L</w:t>
      </w:r>
      <w:r>
        <w:rPr>
          <w:rFonts w:ascii="Verdana" w:hAnsi="Verdana"/>
        </w:rPr>
        <w:t xml:space="preserve">eader accrédité en paie (LAP), je dois suivre </w:t>
      </w:r>
      <w:r w:rsidR="002B3782">
        <w:rPr>
          <w:rFonts w:ascii="Verdana" w:hAnsi="Verdana"/>
        </w:rPr>
        <w:t xml:space="preserve">de la </w:t>
      </w:r>
      <w:r>
        <w:rPr>
          <w:rFonts w:ascii="Verdana" w:hAnsi="Verdana"/>
        </w:rPr>
        <w:t xml:space="preserve">formation professionnelle continue (FPC) </w:t>
      </w:r>
      <w:r w:rsidR="002B3782">
        <w:rPr>
          <w:rFonts w:ascii="Verdana" w:hAnsi="Verdana"/>
        </w:rPr>
        <w:t xml:space="preserve">chaque année </w:t>
      </w:r>
      <w:r>
        <w:rPr>
          <w:rFonts w:ascii="Verdana" w:hAnsi="Verdana"/>
        </w:rPr>
        <w:t>pour conserver mon accréditation. En participant au Congrès, je pourrais accumuler 1</w:t>
      </w:r>
      <w:r w:rsidR="00BD5F51">
        <w:rPr>
          <w:rFonts w:ascii="Verdana" w:hAnsi="Verdana"/>
        </w:rPr>
        <w:t>2,5</w:t>
      </w:r>
      <w:r>
        <w:rPr>
          <w:rFonts w:ascii="Verdana" w:hAnsi="Verdana"/>
        </w:rPr>
        <w:t> heures de FPC, ce qui m’aiderait à conserver ma certification et à rester à jour sans frais de formation supplémentaires plus tard dans l’année.</w:t>
      </w:r>
    </w:p>
    <w:p w14:paraId="63774ADF" w14:textId="77777777" w:rsidR="002D1004" w:rsidRPr="00BF2490" w:rsidRDefault="002D1004" w:rsidP="00587AA6">
      <w:pPr>
        <w:spacing w:after="0"/>
        <w:rPr>
          <w:rFonts w:ascii="Verdana" w:hAnsi="Verdana"/>
        </w:rPr>
      </w:pPr>
    </w:p>
    <w:p w14:paraId="39C3E657" w14:textId="7936F3DE" w:rsidR="002D1004" w:rsidRPr="00BF2490" w:rsidRDefault="007A69B8" w:rsidP="00587AA6">
      <w:pPr>
        <w:spacing w:after="0"/>
        <w:rPr>
          <w:rFonts w:ascii="Verdana" w:hAnsi="Verdana"/>
        </w:rPr>
      </w:pPr>
      <w:r>
        <w:rPr>
          <w:rFonts w:ascii="Verdana" w:hAnsi="Verdana"/>
        </w:rPr>
        <w:t xml:space="preserve">Le tarif pour inscription </w:t>
      </w:r>
      <w:r w:rsidR="002B3782">
        <w:rPr>
          <w:rFonts w:ascii="Verdana" w:hAnsi="Verdana"/>
        </w:rPr>
        <w:t xml:space="preserve">lève-tôt </w:t>
      </w:r>
      <w:r>
        <w:rPr>
          <w:rFonts w:ascii="Verdana" w:hAnsi="Verdana"/>
        </w:rPr>
        <w:t xml:space="preserve">est de 1 775 $ pour les membres et de 1 975 $ pour les non-membres. Ce tarif est valable jusqu’au 10 avril, date à laquelle il passera à 1 945 $ pour les membres et à 2 145 $ pour les non-membres. Ce prix donne accès à toutes les séances de formation et les activités du Congrès et à la plupart des repas et des rafraîchissements. </w:t>
      </w:r>
    </w:p>
    <w:p w14:paraId="2876D812" w14:textId="77777777" w:rsidR="007A69B8" w:rsidRPr="00BF2490" w:rsidRDefault="007A69B8" w:rsidP="00587AA6">
      <w:pPr>
        <w:spacing w:after="0"/>
        <w:rPr>
          <w:rFonts w:ascii="Verdana" w:hAnsi="Verdana"/>
        </w:rPr>
      </w:pPr>
    </w:p>
    <w:p w14:paraId="68035DE9" w14:textId="76021F91" w:rsidR="007A69B8" w:rsidRPr="00BF2490" w:rsidRDefault="007A69B8" w:rsidP="00587AA6">
      <w:pPr>
        <w:spacing w:after="0"/>
        <w:rPr>
          <w:rFonts w:ascii="Verdana" w:hAnsi="Verdana"/>
        </w:rPr>
      </w:pPr>
      <w:r>
        <w:rPr>
          <w:rFonts w:ascii="Verdana" w:hAnsi="Verdana"/>
        </w:rPr>
        <w:t xml:space="preserve">Pour avoir un aperçu de l’événement et des sujets abordés, vous pouvez consulter le site Web du Congrès : </w:t>
      </w:r>
      <w:hyperlink r:id="rId7" w:history="1">
        <w:r>
          <w:rPr>
            <w:rStyle w:val="Hyperlink"/>
            <w:rFonts w:ascii="Verdana" w:hAnsi="Verdana"/>
          </w:rPr>
          <w:t>congres.paie.ca/</w:t>
        </w:r>
      </w:hyperlink>
      <w:r>
        <w:rPr>
          <w:rFonts w:ascii="Verdana" w:hAnsi="Verdana"/>
        </w:rPr>
        <w:t>.</w:t>
      </w:r>
    </w:p>
    <w:p w14:paraId="1DE037AA" w14:textId="77777777" w:rsidR="00587AA6" w:rsidRPr="00BF2490" w:rsidRDefault="00587AA6" w:rsidP="00587AA6">
      <w:pPr>
        <w:spacing w:after="0"/>
        <w:rPr>
          <w:rFonts w:ascii="Verdana" w:hAnsi="Verdana"/>
        </w:rPr>
      </w:pPr>
    </w:p>
    <w:p w14:paraId="4A6F9D4F" w14:textId="63FDBC5E" w:rsidR="002D1004" w:rsidRPr="00BF2490" w:rsidRDefault="00587AA6" w:rsidP="002D1004">
      <w:pPr>
        <w:spacing w:after="0"/>
        <w:rPr>
          <w:rFonts w:ascii="Verdana" w:hAnsi="Verdana"/>
        </w:rPr>
      </w:pPr>
      <w:r>
        <w:rPr>
          <w:rFonts w:ascii="Verdana" w:hAnsi="Verdana"/>
        </w:rPr>
        <w:t xml:space="preserve">Je crois que cet investissement sera très rentable : moins de tâches manuelles, une meilleure conformité et de meilleurs résultats pour </w:t>
      </w:r>
      <w:r w:rsidR="002B3782">
        <w:rPr>
          <w:rFonts w:ascii="Verdana" w:hAnsi="Verdana"/>
        </w:rPr>
        <w:t xml:space="preserve">notre </w:t>
      </w:r>
      <w:r>
        <w:rPr>
          <w:rFonts w:ascii="Verdana" w:hAnsi="Verdana"/>
        </w:rPr>
        <w:t xml:space="preserve">organisation et les </w:t>
      </w:r>
      <w:r>
        <w:rPr>
          <w:rFonts w:ascii="Verdana" w:hAnsi="Verdana"/>
        </w:rPr>
        <w:lastRenderedPageBreak/>
        <w:t>personnes qui comptent sur nous. Je pourrai ensuite vous faire part de recommandations claires adaptées aux besoins de notre équipe et je vous présenterai un résumé du Congrès afin de m’assurer que la valeur ajoutée dépasse le cadre de mes fonctions.</w:t>
      </w:r>
    </w:p>
    <w:p w14:paraId="2CEE8D70" w14:textId="77777777" w:rsidR="00587AA6" w:rsidRPr="00BF2490" w:rsidRDefault="00587AA6" w:rsidP="00587AA6">
      <w:pPr>
        <w:spacing w:after="0"/>
        <w:rPr>
          <w:rFonts w:ascii="Verdana" w:hAnsi="Verdana"/>
        </w:rPr>
      </w:pPr>
    </w:p>
    <w:p w14:paraId="23B61564" w14:textId="0257F895" w:rsidR="0038582F" w:rsidRPr="0038582F" w:rsidRDefault="00587AA6" w:rsidP="00587AA6">
      <w:pPr>
        <w:spacing w:after="0"/>
        <w:rPr>
          <w:rFonts w:ascii="Verdana" w:hAnsi="Verdana"/>
        </w:rPr>
      </w:pPr>
      <w:r>
        <w:rPr>
          <w:rFonts w:ascii="Verdana" w:hAnsi="Verdana"/>
        </w:rPr>
        <w:t xml:space="preserve">Merci </w:t>
      </w:r>
      <w:r w:rsidR="002B3782">
        <w:rPr>
          <w:rFonts w:ascii="Verdana" w:hAnsi="Verdana"/>
        </w:rPr>
        <w:t>de prendre</w:t>
      </w:r>
      <w:r>
        <w:rPr>
          <w:rFonts w:ascii="Verdana" w:hAnsi="Verdana"/>
        </w:rPr>
        <w:t xml:space="preserve"> en considération cette demande.</w:t>
      </w:r>
    </w:p>
    <w:p w14:paraId="3812D212" w14:textId="77777777" w:rsidR="0038582F" w:rsidRDefault="0038582F" w:rsidP="00587AA6">
      <w:pPr>
        <w:spacing w:after="0"/>
        <w:rPr>
          <w:rFonts w:ascii="Verdana" w:hAnsi="Verdana"/>
        </w:rPr>
      </w:pPr>
    </w:p>
    <w:p w14:paraId="4ABCE2CA" w14:textId="1D935439" w:rsidR="007257C5" w:rsidRPr="0038582F" w:rsidRDefault="007257C5" w:rsidP="00587AA6">
      <w:pPr>
        <w:spacing w:after="0"/>
        <w:rPr>
          <w:rFonts w:ascii="Verdana" w:hAnsi="Verdana"/>
        </w:rPr>
      </w:pPr>
      <w:r>
        <w:rPr>
          <w:rFonts w:ascii="Verdana" w:hAnsi="Verdana"/>
        </w:rPr>
        <w:t>Cordialement,</w:t>
      </w:r>
      <w:r>
        <w:rPr>
          <w:rFonts w:ascii="Verdana" w:hAnsi="Verdana"/>
        </w:rPr>
        <w:br/>
      </w:r>
      <w:r>
        <w:rPr>
          <w:rFonts w:ascii="Verdana" w:hAnsi="Verdana"/>
          <w:i/>
        </w:rPr>
        <w:t>[Insérez votre signature]</w:t>
      </w:r>
    </w:p>
    <w:p w14:paraId="738D81CD" w14:textId="77777777" w:rsidR="00765749" w:rsidRDefault="00765749"/>
    <w:sectPr w:rsidR="007657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6B39AC" w14:textId="77777777" w:rsidR="003C61F4" w:rsidRDefault="003C61F4" w:rsidP="00580412">
      <w:pPr>
        <w:spacing w:after="0" w:line="240" w:lineRule="auto"/>
      </w:pPr>
      <w:r>
        <w:separator/>
      </w:r>
    </w:p>
  </w:endnote>
  <w:endnote w:type="continuationSeparator" w:id="0">
    <w:p w14:paraId="781797F5" w14:textId="77777777" w:rsidR="003C61F4" w:rsidRDefault="003C61F4" w:rsidP="00580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E4B2A" w14:textId="77777777" w:rsidR="00580412" w:rsidRDefault="005804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24B4C" w14:textId="77777777" w:rsidR="00580412" w:rsidRDefault="005804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D1A07" w14:textId="77777777" w:rsidR="00580412" w:rsidRDefault="005804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DFD80" w14:textId="77777777" w:rsidR="003C61F4" w:rsidRDefault="003C61F4" w:rsidP="00580412">
      <w:pPr>
        <w:spacing w:after="0" w:line="240" w:lineRule="auto"/>
      </w:pPr>
      <w:r>
        <w:separator/>
      </w:r>
    </w:p>
  </w:footnote>
  <w:footnote w:type="continuationSeparator" w:id="0">
    <w:p w14:paraId="4C65B2E2" w14:textId="77777777" w:rsidR="003C61F4" w:rsidRDefault="003C61F4" w:rsidP="005804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63CB3" w14:textId="77777777" w:rsidR="00580412" w:rsidRDefault="005804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B9678" w14:textId="77777777" w:rsidR="00580412" w:rsidRDefault="005804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65BAB" w14:textId="77777777" w:rsidR="00580412" w:rsidRDefault="005804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B7E10"/>
    <w:multiLevelType w:val="multilevel"/>
    <w:tmpl w:val="1B3C4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62520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7C5"/>
    <w:rsid w:val="000671E4"/>
    <w:rsid w:val="000D45F2"/>
    <w:rsid w:val="00131ADD"/>
    <w:rsid w:val="001661F8"/>
    <w:rsid w:val="002232D4"/>
    <w:rsid w:val="00230961"/>
    <w:rsid w:val="002B3782"/>
    <w:rsid w:val="002D1004"/>
    <w:rsid w:val="0038582F"/>
    <w:rsid w:val="003C61F4"/>
    <w:rsid w:val="003E6DF0"/>
    <w:rsid w:val="004B7E3B"/>
    <w:rsid w:val="00580412"/>
    <w:rsid w:val="00587AA6"/>
    <w:rsid w:val="005D1EDF"/>
    <w:rsid w:val="00717582"/>
    <w:rsid w:val="007257C5"/>
    <w:rsid w:val="007527ED"/>
    <w:rsid w:val="00765749"/>
    <w:rsid w:val="007A69B8"/>
    <w:rsid w:val="007F4A9A"/>
    <w:rsid w:val="00973834"/>
    <w:rsid w:val="0099564E"/>
    <w:rsid w:val="009A6746"/>
    <w:rsid w:val="00A42F47"/>
    <w:rsid w:val="00A54E2E"/>
    <w:rsid w:val="00BD270B"/>
    <w:rsid w:val="00BD5F51"/>
    <w:rsid w:val="00BF2490"/>
    <w:rsid w:val="00C42382"/>
    <w:rsid w:val="00CB4252"/>
    <w:rsid w:val="00F127B2"/>
    <w:rsid w:val="00F33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EA143"/>
  <w15:chartTrackingRefBased/>
  <w15:docId w15:val="{DCD6DE81-3E00-471F-BE07-98A9BD1A4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270B"/>
  </w:style>
  <w:style w:type="paragraph" w:styleId="Heading1">
    <w:name w:val="heading 1"/>
    <w:basedOn w:val="Normal"/>
    <w:next w:val="Normal"/>
    <w:link w:val="Heading1Char"/>
    <w:uiPriority w:val="9"/>
    <w:qFormat/>
    <w:rsid w:val="00725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7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7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7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7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7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7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7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7C5"/>
    <w:rPr>
      <w:rFonts w:asciiTheme="majorHAnsi" w:eastAsiaTheme="majorEastAsia" w:hAnsiTheme="majorHAnsi" w:cstheme="majorBidi"/>
      <w:color w:val="0F4761" w:themeColor="accent1" w:themeShade="BF"/>
      <w:sz w:val="40"/>
      <w:szCs w:val="40"/>
      <w:lang w:val="fr-CA"/>
    </w:rPr>
  </w:style>
  <w:style w:type="character" w:customStyle="1" w:styleId="Heading2Char">
    <w:name w:val="Heading 2 Char"/>
    <w:basedOn w:val="DefaultParagraphFont"/>
    <w:link w:val="Heading2"/>
    <w:uiPriority w:val="9"/>
    <w:semiHidden/>
    <w:rsid w:val="007257C5"/>
    <w:rPr>
      <w:rFonts w:asciiTheme="majorHAnsi" w:eastAsiaTheme="majorEastAsia" w:hAnsiTheme="majorHAnsi" w:cstheme="majorBidi"/>
      <w:color w:val="0F4761" w:themeColor="accent1" w:themeShade="BF"/>
      <w:sz w:val="32"/>
      <w:szCs w:val="32"/>
      <w:lang w:val="fr-CA"/>
    </w:rPr>
  </w:style>
  <w:style w:type="character" w:customStyle="1" w:styleId="Heading3Char">
    <w:name w:val="Heading 3 Char"/>
    <w:basedOn w:val="DefaultParagraphFont"/>
    <w:link w:val="Heading3"/>
    <w:uiPriority w:val="9"/>
    <w:semiHidden/>
    <w:rsid w:val="007257C5"/>
    <w:rPr>
      <w:rFonts w:eastAsiaTheme="majorEastAsia" w:cstheme="majorBidi"/>
      <w:color w:val="0F4761" w:themeColor="accent1" w:themeShade="BF"/>
      <w:sz w:val="28"/>
      <w:szCs w:val="28"/>
      <w:lang w:val="fr-CA"/>
    </w:rPr>
  </w:style>
  <w:style w:type="character" w:customStyle="1" w:styleId="Heading4Char">
    <w:name w:val="Heading 4 Char"/>
    <w:basedOn w:val="DefaultParagraphFont"/>
    <w:link w:val="Heading4"/>
    <w:uiPriority w:val="9"/>
    <w:semiHidden/>
    <w:rsid w:val="007257C5"/>
    <w:rPr>
      <w:rFonts w:eastAsiaTheme="majorEastAsia" w:cstheme="majorBidi"/>
      <w:i/>
      <w:iCs/>
      <w:color w:val="0F4761" w:themeColor="accent1" w:themeShade="BF"/>
      <w:lang w:val="fr-CA"/>
    </w:rPr>
  </w:style>
  <w:style w:type="character" w:customStyle="1" w:styleId="Heading5Char">
    <w:name w:val="Heading 5 Char"/>
    <w:basedOn w:val="DefaultParagraphFont"/>
    <w:link w:val="Heading5"/>
    <w:uiPriority w:val="9"/>
    <w:semiHidden/>
    <w:rsid w:val="007257C5"/>
    <w:rPr>
      <w:rFonts w:eastAsiaTheme="majorEastAsia" w:cstheme="majorBidi"/>
      <w:color w:val="0F4761" w:themeColor="accent1" w:themeShade="BF"/>
      <w:lang w:val="fr-CA"/>
    </w:rPr>
  </w:style>
  <w:style w:type="character" w:customStyle="1" w:styleId="Heading6Char">
    <w:name w:val="Heading 6 Char"/>
    <w:basedOn w:val="DefaultParagraphFont"/>
    <w:link w:val="Heading6"/>
    <w:uiPriority w:val="9"/>
    <w:semiHidden/>
    <w:rsid w:val="007257C5"/>
    <w:rPr>
      <w:rFonts w:eastAsiaTheme="majorEastAsia" w:cstheme="majorBidi"/>
      <w:i/>
      <w:iCs/>
      <w:color w:val="595959" w:themeColor="text1" w:themeTint="A6"/>
      <w:lang w:val="fr-CA"/>
    </w:rPr>
  </w:style>
  <w:style w:type="character" w:customStyle="1" w:styleId="Heading7Char">
    <w:name w:val="Heading 7 Char"/>
    <w:basedOn w:val="DefaultParagraphFont"/>
    <w:link w:val="Heading7"/>
    <w:uiPriority w:val="9"/>
    <w:semiHidden/>
    <w:rsid w:val="007257C5"/>
    <w:rPr>
      <w:rFonts w:eastAsiaTheme="majorEastAsia" w:cstheme="majorBidi"/>
      <w:color w:val="595959" w:themeColor="text1" w:themeTint="A6"/>
      <w:lang w:val="fr-CA"/>
    </w:rPr>
  </w:style>
  <w:style w:type="character" w:customStyle="1" w:styleId="Heading8Char">
    <w:name w:val="Heading 8 Char"/>
    <w:basedOn w:val="DefaultParagraphFont"/>
    <w:link w:val="Heading8"/>
    <w:uiPriority w:val="9"/>
    <w:semiHidden/>
    <w:rsid w:val="007257C5"/>
    <w:rPr>
      <w:rFonts w:eastAsiaTheme="majorEastAsia" w:cstheme="majorBidi"/>
      <w:i/>
      <w:iCs/>
      <w:color w:val="272727" w:themeColor="text1" w:themeTint="D8"/>
      <w:lang w:val="fr-CA"/>
    </w:rPr>
  </w:style>
  <w:style w:type="character" w:customStyle="1" w:styleId="Heading9Char">
    <w:name w:val="Heading 9 Char"/>
    <w:basedOn w:val="DefaultParagraphFont"/>
    <w:link w:val="Heading9"/>
    <w:uiPriority w:val="9"/>
    <w:semiHidden/>
    <w:rsid w:val="007257C5"/>
    <w:rPr>
      <w:rFonts w:eastAsiaTheme="majorEastAsia" w:cstheme="majorBidi"/>
      <w:color w:val="272727" w:themeColor="text1" w:themeTint="D8"/>
      <w:lang w:val="fr-CA"/>
    </w:rPr>
  </w:style>
  <w:style w:type="paragraph" w:styleId="Title">
    <w:name w:val="Title"/>
    <w:basedOn w:val="Normal"/>
    <w:next w:val="Normal"/>
    <w:link w:val="TitleChar"/>
    <w:uiPriority w:val="10"/>
    <w:qFormat/>
    <w:rsid w:val="00725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7C5"/>
    <w:rPr>
      <w:rFonts w:asciiTheme="majorHAnsi" w:eastAsiaTheme="majorEastAsia" w:hAnsiTheme="majorHAnsi" w:cstheme="majorBidi"/>
      <w:spacing w:val="-10"/>
      <w:kern w:val="28"/>
      <w:sz w:val="56"/>
      <w:szCs w:val="56"/>
      <w:lang w:val="fr-CA"/>
    </w:rPr>
  </w:style>
  <w:style w:type="paragraph" w:styleId="Subtitle">
    <w:name w:val="Subtitle"/>
    <w:basedOn w:val="Normal"/>
    <w:next w:val="Normal"/>
    <w:link w:val="SubtitleChar"/>
    <w:uiPriority w:val="11"/>
    <w:qFormat/>
    <w:rsid w:val="007257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7C5"/>
    <w:rPr>
      <w:rFonts w:eastAsiaTheme="majorEastAsia" w:cstheme="majorBidi"/>
      <w:color w:val="595959" w:themeColor="text1" w:themeTint="A6"/>
      <w:spacing w:val="15"/>
      <w:sz w:val="28"/>
      <w:szCs w:val="28"/>
      <w:lang w:val="fr-CA"/>
    </w:rPr>
  </w:style>
  <w:style w:type="paragraph" w:styleId="Quote">
    <w:name w:val="Quote"/>
    <w:basedOn w:val="Normal"/>
    <w:next w:val="Normal"/>
    <w:link w:val="QuoteChar"/>
    <w:uiPriority w:val="29"/>
    <w:qFormat/>
    <w:rsid w:val="007257C5"/>
    <w:pPr>
      <w:spacing w:before="160"/>
      <w:jc w:val="center"/>
    </w:pPr>
    <w:rPr>
      <w:i/>
      <w:iCs/>
      <w:color w:val="404040" w:themeColor="text1" w:themeTint="BF"/>
    </w:rPr>
  </w:style>
  <w:style w:type="character" w:customStyle="1" w:styleId="QuoteChar">
    <w:name w:val="Quote Char"/>
    <w:basedOn w:val="DefaultParagraphFont"/>
    <w:link w:val="Quote"/>
    <w:uiPriority w:val="29"/>
    <w:rsid w:val="007257C5"/>
    <w:rPr>
      <w:i/>
      <w:iCs/>
      <w:color w:val="404040" w:themeColor="text1" w:themeTint="BF"/>
      <w:lang w:val="fr-CA"/>
    </w:rPr>
  </w:style>
  <w:style w:type="paragraph" w:styleId="ListParagraph">
    <w:name w:val="List Paragraph"/>
    <w:basedOn w:val="Normal"/>
    <w:uiPriority w:val="34"/>
    <w:qFormat/>
    <w:rsid w:val="007257C5"/>
    <w:pPr>
      <w:ind w:left="720"/>
      <w:contextualSpacing/>
    </w:pPr>
  </w:style>
  <w:style w:type="character" w:styleId="IntenseEmphasis">
    <w:name w:val="Intense Emphasis"/>
    <w:basedOn w:val="DefaultParagraphFont"/>
    <w:uiPriority w:val="21"/>
    <w:qFormat/>
    <w:rsid w:val="007257C5"/>
    <w:rPr>
      <w:i/>
      <w:iCs/>
      <w:color w:val="0F4761" w:themeColor="accent1" w:themeShade="BF"/>
    </w:rPr>
  </w:style>
  <w:style w:type="paragraph" w:styleId="IntenseQuote">
    <w:name w:val="Intense Quote"/>
    <w:basedOn w:val="Normal"/>
    <w:next w:val="Normal"/>
    <w:link w:val="IntenseQuoteChar"/>
    <w:uiPriority w:val="30"/>
    <w:qFormat/>
    <w:rsid w:val="00725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7C5"/>
    <w:rPr>
      <w:i/>
      <w:iCs/>
      <w:color w:val="0F4761" w:themeColor="accent1" w:themeShade="BF"/>
      <w:lang w:val="fr-CA"/>
    </w:rPr>
  </w:style>
  <w:style w:type="character" w:styleId="IntenseReference">
    <w:name w:val="Intense Reference"/>
    <w:basedOn w:val="DefaultParagraphFont"/>
    <w:uiPriority w:val="32"/>
    <w:qFormat/>
    <w:rsid w:val="007257C5"/>
    <w:rPr>
      <w:b/>
      <w:bCs/>
      <w:smallCaps/>
      <w:color w:val="0F4761" w:themeColor="accent1" w:themeShade="BF"/>
      <w:spacing w:val="5"/>
    </w:rPr>
  </w:style>
  <w:style w:type="paragraph" w:styleId="Revision">
    <w:name w:val="Revision"/>
    <w:hidden/>
    <w:uiPriority w:val="99"/>
    <w:semiHidden/>
    <w:rsid w:val="00717582"/>
    <w:pPr>
      <w:spacing w:after="0" w:line="240" w:lineRule="auto"/>
    </w:pPr>
  </w:style>
  <w:style w:type="character" w:styleId="CommentReference">
    <w:name w:val="annotation reference"/>
    <w:basedOn w:val="DefaultParagraphFont"/>
    <w:uiPriority w:val="99"/>
    <w:semiHidden/>
    <w:unhideWhenUsed/>
    <w:rsid w:val="00717582"/>
    <w:rPr>
      <w:sz w:val="16"/>
      <w:szCs w:val="16"/>
    </w:rPr>
  </w:style>
  <w:style w:type="paragraph" w:styleId="CommentText">
    <w:name w:val="annotation text"/>
    <w:basedOn w:val="Normal"/>
    <w:link w:val="CommentTextChar"/>
    <w:uiPriority w:val="99"/>
    <w:unhideWhenUsed/>
    <w:rsid w:val="00717582"/>
    <w:pPr>
      <w:spacing w:line="240" w:lineRule="auto"/>
    </w:pPr>
    <w:rPr>
      <w:sz w:val="20"/>
      <w:szCs w:val="20"/>
    </w:rPr>
  </w:style>
  <w:style w:type="character" w:customStyle="1" w:styleId="CommentTextChar">
    <w:name w:val="Comment Text Char"/>
    <w:basedOn w:val="DefaultParagraphFont"/>
    <w:link w:val="CommentText"/>
    <w:uiPriority w:val="99"/>
    <w:rsid w:val="00717582"/>
    <w:rPr>
      <w:sz w:val="20"/>
      <w:szCs w:val="20"/>
      <w:lang w:val="fr-CA"/>
    </w:rPr>
  </w:style>
  <w:style w:type="paragraph" w:styleId="CommentSubject">
    <w:name w:val="annotation subject"/>
    <w:basedOn w:val="CommentText"/>
    <w:next w:val="CommentText"/>
    <w:link w:val="CommentSubjectChar"/>
    <w:uiPriority w:val="99"/>
    <w:semiHidden/>
    <w:unhideWhenUsed/>
    <w:rsid w:val="00717582"/>
    <w:rPr>
      <w:b/>
      <w:bCs/>
    </w:rPr>
  </w:style>
  <w:style w:type="character" w:customStyle="1" w:styleId="CommentSubjectChar">
    <w:name w:val="Comment Subject Char"/>
    <w:basedOn w:val="CommentTextChar"/>
    <w:link w:val="CommentSubject"/>
    <w:uiPriority w:val="99"/>
    <w:semiHidden/>
    <w:rsid w:val="00717582"/>
    <w:rPr>
      <w:b/>
      <w:bCs/>
      <w:sz w:val="20"/>
      <w:szCs w:val="20"/>
      <w:lang w:val="fr-CA"/>
    </w:rPr>
  </w:style>
  <w:style w:type="character" w:styleId="Hyperlink">
    <w:name w:val="Hyperlink"/>
    <w:basedOn w:val="DefaultParagraphFont"/>
    <w:uiPriority w:val="99"/>
    <w:unhideWhenUsed/>
    <w:rsid w:val="007A69B8"/>
    <w:rPr>
      <w:color w:val="467886" w:themeColor="hyperlink"/>
      <w:u w:val="single"/>
    </w:rPr>
  </w:style>
  <w:style w:type="character" w:styleId="UnresolvedMention">
    <w:name w:val="Unresolved Mention"/>
    <w:basedOn w:val="DefaultParagraphFont"/>
    <w:uiPriority w:val="99"/>
    <w:semiHidden/>
    <w:unhideWhenUsed/>
    <w:rsid w:val="007A69B8"/>
    <w:rPr>
      <w:color w:val="605E5C"/>
      <w:shd w:val="clear" w:color="auto" w:fill="E1DFDD"/>
    </w:rPr>
  </w:style>
  <w:style w:type="paragraph" w:styleId="Header">
    <w:name w:val="header"/>
    <w:basedOn w:val="Normal"/>
    <w:link w:val="HeaderChar"/>
    <w:uiPriority w:val="99"/>
    <w:unhideWhenUsed/>
    <w:rsid w:val="00580412"/>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0412"/>
  </w:style>
  <w:style w:type="paragraph" w:styleId="Footer">
    <w:name w:val="footer"/>
    <w:basedOn w:val="Normal"/>
    <w:link w:val="FooterChar"/>
    <w:uiPriority w:val="99"/>
    <w:unhideWhenUsed/>
    <w:rsid w:val="00580412"/>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04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559492">
      <w:bodyDiv w:val="1"/>
      <w:marLeft w:val="0"/>
      <w:marRight w:val="0"/>
      <w:marTop w:val="0"/>
      <w:marBottom w:val="0"/>
      <w:divBdr>
        <w:top w:val="none" w:sz="0" w:space="0" w:color="auto"/>
        <w:left w:val="none" w:sz="0" w:space="0" w:color="auto"/>
        <w:bottom w:val="none" w:sz="0" w:space="0" w:color="auto"/>
        <w:right w:val="none" w:sz="0" w:space="0" w:color="auto"/>
      </w:divBdr>
    </w:div>
    <w:div w:id="86822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file:///https://congres.paie.c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396</Words>
  <Characters>2540</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Hunt</dc:creator>
  <cp:keywords/>
  <dc:description/>
  <cp:lastModifiedBy>Rebecca Logan</cp:lastModifiedBy>
  <cp:revision>4</cp:revision>
  <dcterms:created xsi:type="dcterms:W3CDTF">2026-02-12T20:19:00Z</dcterms:created>
  <dcterms:modified xsi:type="dcterms:W3CDTF">2026-02-12T20:29:00Z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803f7aa-dcd3-4a3a-be14-39a77bd77340_Enabled">
    <vt:lpwstr>true</vt:lpwstr>
  </property>
  <property fmtid="{D5CDD505-2E9C-101B-9397-08002B2CF9AE}" pid="3" name="MSIP_Label_1803f7aa-dcd3-4a3a-be14-39a77bd77340_SetDate">
    <vt:lpwstr>2026-01-20T19:02:26Z</vt:lpwstr>
  </property>
  <property fmtid="{D5CDD505-2E9C-101B-9397-08002B2CF9AE}" pid="4" name="MSIP_Label_1803f7aa-dcd3-4a3a-be14-39a77bd77340_Method">
    <vt:lpwstr>Standard</vt:lpwstr>
  </property>
  <property fmtid="{D5CDD505-2E9C-101B-9397-08002B2CF9AE}" pid="5" name="MSIP_Label_1803f7aa-dcd3-4a3a-be14-39a77bd77340_Name">
    <vt:lpwstr>PII</vt:lpwstr>
  </property>
  <property fmtid="{D5CDD505-2E9C-101B-9397-08002B2CF9AE}" pid="6" name="MSIP_Label_1803f7aa-dcd3-4a3a-be14-39a77bd77340_SiteId">
    <vt:lpwstr>866f7e85-fca2-4853-a24b-df4b9ee3da77</vt:lpwstr>
  </property>
  <property fmtid="{D5CDD505-2E9C-101B-9397-08002B2CF9AE}" pid="7" name="MSIP_Label_1803f7aa-dcd3-4a3a-be14-39a77bd77340_ActionId">
    <vt:lpwstr>0e94aaad-5a6e-4cc1-adba-76b83a80c9c4</vt:lpwstr>
  </property>
  <property fmtid="{D5CDD505-2E9C-101B-9397-08002B2CF9AE}" pid="8" name="MSIP_Label_1803f7aa-dcd3-4a3a-be14-39a77bd77340_ContentBits">
    <vt:lpwstr>0</vt:lpwstr>
  </property>
  <property fmtid="{D5CDD505-2E9C-101B-9397-08002B2CF9AE}" pid="9" name="MSIP_Label_1803f7aa-dcd3-4a3a-be14-39a77bd77340_Tag">
    <vt:lpwstr>10, 3, 0, 1</vt:lpwstr>
  </property>
</Properties>
</file>